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D5A0D53" w14:textId="77777777" w:rsidR="00657FBB" w:rsidRPr="001D56CD" w:rsidRDefault="00000000" w:rsidP="001D56CD">
      <w:pPr>
        <w:pStyle w:val="FirstParagraph"/>
        <w:jc w:val="center"/>
        <w:rPr>
          <w:sz w:val="52"/>
          <w:szCs w:val="52"/>
        </w:rPr>
      </w:pPr>
      <w:r w:rsidRPr="001D56CD">
        <w:rPr>
          <w:sz w:val="52"/>
          <w:szCs w:val="52"/>
        </w:rPr>
        <w:t>ПЪЛНОМОЩНО</w:t>
      </w:r>
    </w:p>
    <w:p w14:paraId="32BE0ADC" w14:textId="77777777" w:rsidR="00657FBB" w:rsidRDefault="00000000">
      <w:pPr>
        <w:pStyle w:val="BodyText"/>
      </w:pPr>
      <w:r>
        <w:t>Долуподписаният/ата:</w:t>
      </w:r>
    </w:p>
    <w:p w14:paraId="3FB36E5E" w14:textId="77777777" w:rsidR="00657FBB" w:rsidRDefault="00000000">
      <w:pPr>
        <w:pStyle w:val="BodyText"/>
      </w:pPr>
      <w:r>
        <w:t>…………………………………………………………….. ЕГН: ………………………………………………….</w:t>
      </w:r>
    </w:p>
    <w:p w14:paraId="619DDAD2" w14:textId="77777777" w:rsidR="00657FBB" w:rsidRDefault="00000000">
      <w:pPr>
        <w:pStyle w:val="BodyText"/>
      </w:pPr>
      <w:r>
        <w:t>Собственик на самостоятелен обект:</w:t>
      </w:r>
    </w:p>
    <w:p w14:paraId="7FE09FD9" w14:textId="77777777" w:rsidR="00657FBB" w:rsidRDefault="00000000">
      <w:pPr>
        <w:pStyle w:val="BodyText"/>
      </w:pPr>
      <w:r>
        <w:t>гр. …………………………………………………….. ул. ……………………………………………………… бл. ………. вх. ………. ет. ………. ап. ………</w:t>
      </w:r>
    </w:p>
    <w:p w14:paraId="676147CF" w14:textId="77777777" w:rsidR="00657FBB" w:rsidRDefault="00000000">
      <w:pPr>
        <w:pStyle w:val="BodyText"/>
      </w:pPr>
      <w:r>
        <w:t>УПЪЛНОМОЩАВАМ</w:t>
      </w:r>
    </w:p>
    <w:p w14:paraId="1A0CB355" w14:textId="77777777" w:rsidR="00657FBB" w:rsidRDefault="00000000">
      <w:pPr>
        <w:pStyle w:val="BodyText"/>
      </w:pPr>
      <w:r>
        <w:t>…………………………………………………………….. ЕГН: ………………………………………………….</w:t>
      </w:r>
    </w:p>
    <w:p w14:paraId="74488344" w14:textId="77777777" w:rsidR="00657FBB" w:rsidRDefault="00000000">
      <w:pPr>
        <w:pStyle w:val="BodyText"/>
      </w:pPr>
      <w:r>
        <w:t>да ме представлява на Учредителното общо събрание за създаване на Сдружение на собствениците, което ще се проведе на …………….. г., както и да участва в обсъжданията и да гласува по всички точки от дневния ред от мое име.</w:t>
      </w:r>
    </w:p>
    <w:p w14:paraId="1CE0BB2C" w14:textId="77777777" w:rsidR="00657FBB" w:rsidRDefault="00000000">
      <w:pPr>
        <w:pStyle w:val="BodyText"/>
      </w:pPr>
      <w:r>
        <w:t>Дата: ……………………..</w:t>
      </w:r>
    </w:p>
    <w:p w14:paraId="74793703" w14:textId="77777777" w:rsidR="00657FBB" w:rsidRDefault="00000000">
      <w:pPr>
        <w:pStyle w:val="BodyText"/>
      </w:pPr>
      <w:r>
        <w:t>УПЪЛНОМОЩИТЕЛ:</w:t>
      </w:r>
    </w:p>
    <w:p w14:paraId="6578411B" w14:textId="77777777" w:rsidR="00015774" w:rsidRPr="00015774" w:rsidRDefault="00000000" w:rsidP="00015774">
      <w:pPr>
        <w:pStyle w:val="BodyText"/>
        <w:rPr>
          <w:lang w:val="bg-BG"/>
        </w:rPr>
      </w:pPr>
      <w:r>
        <w:t>…………………………….. (подпис)</w:t>
      </w:r>
      <w:r w:rsidR="00015774">
        <w:rPr>
          <w:lang w:val="bg-BG"/>
        </w:rPr>
        <w:br/>
      </w:r>
      <w:r w:rsidR="00015774">
        <w:rPr>
          <w:lang w:val="bg-BG"/>
        </w:rPr>
        <w:br/>
      </w:r>
      <w:r w:rsidR="00015774">
        <w:rPr>
          <w:lang w:val="bg-BG"/>
        </w:rPr>
        <w:br/>
      </w:r>
      <w:r w:rsidR="00015774">
        <w:rPr>
          <w:lang w:val="bg-BG"/>
        </w:rPr>
        <w:br/>
      </w:r>
      <w:r w:rsidR="00015774">
        <w:rPr>
          <w:lang w:val="bg-BG"/>
        </w:rPr>
        <w:br/>
      </w:r>
      <w:r w:rsidR="00015774" w:rsidRPr="00015774">
        <w:rPr>
          <w:lang w:val="bg-BG"/>
        </w:rPr>
        <w:t>Ако собственик не може да присъства лично на Учредителното общо събрание, той може да бъде представляван от друго лице чрез пълномощно съгласно чл. 14 от Закона за управление на етажната собственост (ЗУЕС).</w:t>
      </w:r>
    </w:p>
    <w:p w14:paraId="5166A125" w14:textId="77777777" w:rsidR="00015774" w:rsidRPr="00015774" w:rsidRDefault="00015774" w:rsidP="00015774">
      <w:pPr>
        <w:pStyle w:val="BodyText"/>
        <w:rPr>
          <w:lang w:val="bg-BG"/>
        </w:rPr>
      </w:pPr>
      <w:r w:rsidRPr="00015774">
        <w:rPr>
          <w:lang w:val="bg-BG"/>
        </w:rPr>
        <w:t>Кога НЕ е необходима нотариална заверка?</w:t>
      </w:r>
    </w:p>
    <w:p w14:paraId="6940D757" w14:textId="77777777" w:rsidR="00015774" w:rsidRPr="00015774" w:rsidRDefault="00015774" w:rsidP="00015774">
      <w:pPr>
        <w:pStyle w:val="BodyText"/>
        <w:rPr>
          <w:lang w:val="bg-BG"/>
        </w:rPr>
      </w:pPr>
      <w:r w:rsidRPr="00015774">
        <w:rPr>
          <w:lang w:val="bg-BG"/>
        </w:rPr>
        <w:t>Нотариална заверка не е необходима, когато собственикът упълномощава:</w:t>
      </w:r>
    </w:p>
    <w:p w14:paraId="779208B5" w14:textId="77777777" w:rsidR="00015774" w:rsidRPr="00015774" w:rsidRDefault="00015774" w:rsidP="00015774">
      <w:pPr>
        <w:pStyle w:val="BodyText"/>
        <w:rPr>
          <w:lang w:val="bg-BG"/>
        </w:rPr>
      </w:pPr>
      <w:r w:rsidRPr="00015774">
        <w:rPr>
          <w:lang w:val="bg-BG"/>
        </w:rPr>
        <w:t>• Пълнолетен член на своето домакинство, вписан в етажната собственост;</w:t>
      </w:r>
      <w:r w:rsidRPr="00015774">
        <w:rPr>
          <w:lang w:val="bg-BG"/>
        </w:rPr>
        <w:br/>
        <w:t>• Друг собственик в същата сграда.</w:t>
      </w:r>
    </w:p>
    <w:p w14:paraId="3864FB5E" w14:textId="77777777" w:rsidR="00015774" w:rsidRPr="00015774" w:rsidRDefault="00015774" w:rsidP="00015774">
      <w:pPr>
        <w:pStyle w:val="BodyText"/>
        <w:rPr>
          <w:lang w:val="bg-BG"/>
        </w:rPr>
      </w:pPr>
      <w:r w:rsidRPr="00015774">
        <w:rPr>
          <w:lang w:val="bg-BG"/>
        </w:rPr>
        <w:t>В тези случаи е достатъчно обикновено писмено пълномощно.</w:t>
      </w:r>
    </w:p>
    <w:p w14:paraId="150C297B" w14:textId="77777777" w:rsidR="00015774" w:rsidRPr="00015774" w:rsidRDefault="00015774" w:rsidP="00015774">
      <w:pPr>
        <w:pStyle w:val="BodyText"/>
        <w:rPr>
          <w:lang w:val="bg-BG"/>
        </w:rPr>
      </w:pPr>
      <w:r w:rsidRPr="00015774">
        <w:rPr>
          <w:lang w:val="bg-BG"/>
        </w:rPr>
        <w:t>Кога е необходима нотариална заверка?</w:t>
      </w:r>
    </w:p>
    <w:p w14:paraId="0EA00F7B" w14:textId="77777777" w:rsidR="00015774" w:rsidRPr="00015774" w:rsidRDefault="00015774" w:rsidP="00015774">
      <w:pPr>
        <w:pStyle w:val="BodyText"/>
        <w:rPr>
          <w:lang w:val="bg-BG"/>
        </w:rPr>
      </w:pPr>
      <w:r w:rsidRPr="00015774">
        <w:rPr>
          <w:lang w:val="bg-BG"/>
        </w:rPr>
        <w:t>Нотариална заверка на подписа е необходима, когато собственикът упълномощава лице, което не е:</w:t>
      </w:r>
    </w:p>
    <w:p w14:paraId="2D7E9336" w14:textId="77777777" w:rsidR="00015774" w:rsidRPr="00015774" w:rsidRDefault="00015774" w:rsidP="00015774">
      <w:pPr>
        <w:pStyle w:val="BodyText"/>
        <w:rPr>
          <w:lang w:val="bg-BG"/>
        </w:rPr>
      </w:pPr>
      <w:r w:rsidRPr="00015774">
        <w:rPr>
          <w:lang w:val="bg-BG"/>
        </w:rPr>
        <w:t>• Член на неговото домакинство;</w:t>
      </w:r>
      <w:r w:rsidRPr="00015774">
        <w:rPr>
          <w:lang w:val="bg-BG"/>
        </w:rPr>
        <w:br/>
        <w:t>• Собственик в сградата.</w:t>
      </w:r>
    </w:p>
    <w:p w14:paraId="6BE25AED" w14:textId="77777777" w:rsidR="00015774" w:rsidRPr="00015774" w:rsidRDefault="00015774" w:rsidP="00015774">
      <w:pPr>
        <w:pStyle w:val="BodyText"/>
        <w:rPr>
          <w:lang w:val="bg-BG"/>
        </w:rPr>
      </w:pPr>
      <w:r w:rsidRPr="00015774">
        <w:rPr>
          <w:lang w:val="bg-BG"/>
        </w:rPr>
        <w:lastRenderedPageBreak/>
        <w:t>Примери:</w:t>
      </w:r>
    </w:p>
    <w:p w14:paraId="65C72DE8" w14:textId="77777777" w:rsidR="00015774" w:rsidRPr="00015774" w:rsidRDefault="00015774" w:rsidP="00015774">
      <w:pPr>
        <w:pStyle w:val="BodyText"/>
        <w:rPr>
          <w:lang w:val="bg-BG"/>
        </w:rPr>
      </w:pPr>
      <w:r w:rsidRPr="00015774">
        <w:rPr>
          <w:rFonts w:ascii="Segoe UI Symbol" w:hAnsi="Segoe UI Symbol" w:cs="Segoe UI Symbol"/>
          <w:lang w:val="bg-BG"/>
        </w:rPr>
        <w:t>✓</w:t>
      </w:r>
      <w:r w:rsidRPr="00015774">
        <w:rPr>
          <w:lang w:val="bg-BG"/>
        </w:rPr>
        <w:t xml:space="preserve"> Роднина, който не живее в сградата;</w:t>
      </w:r>
      <w:r w:rsidRPr="00015774">
        <w:rPr>
          <w:lang w:val="bg-BG"/>
        </w:rPr>
        <w:br/>
      </w:r>
      <w:r w:rsidRPr="00015774">
        <w:rPr>
          <w:rFonts w:ascii="Segoe UI Symbol" w:hAnsi="Segoe UI Symbol" w:cs="Segoe UI Symbol"/>
          <w:lang w:val="bg-BG"/>
        </w:rPr>
        <w:t>✓</w:t>
      </w:r>
      <w:r w:rsidRPr="00015774">
        <w:rPr>
          <w:lang w:val="bg-BG"/>
        </w:rPr>
        <w:t xml:space="preserve"> </w:t>
      </w:r>
      <w:r w:rsidRPr="00015774">
        <w:rPr>
          <w:rFonts w:ascii="Aptos" w:hAnsi="Aptos" w:cs="Aptos"/>
          <w:lang w:val="bg-BG"/>
        </w:rPr>
        <w:t>Приятел</w:t>
      </w:r>
      <w:r w:rsidRPr="00015774">
        <w:rPr>
          <w:lang w:val="bg-BG"/>
        </w:rPr>
        <w:t>;</w:t>
      </w:r>
      <w:r w:rsidRPr="00015774">
        <w:rPr>
          <w:lang w:val="bg-BG"/>
        </w:rPr>
        <w:br/>
      </w:r>
      <w:r w:rsidRPr="00015774">
        <w:rPr>
          <w:rFonts w:ascii="Segoe UI Symbol" w:hAnsi="Segoe UI Symbol" w:cs="Segoe UI Symbol"/>
          <w:lang w:val="bg-BG"/>
        </w:rPr>
        <w:t>✓</w:t>
      </w:r>
      <w:r w:rsidRPr="00015774">
        <w:rPr>
          <w:lang w:val="bg-BG"/>
        </w:rPr>
        <w:t xml:space="preserve"> </w:t>
      </w:r>
      <w:r w:rsidRPr="00015774">
        <w:rPr>
          <w:rFonts w:ascii="Aptos" w:hAnsi="Aptos" w:cs="Aptos"/>
          <w:lang w:val="bg-BG"/>
        </w:rPr>
        <w:t>Съсед</w:t>
      </w:r>
      <w:r w:rsidRPr="00015774">
        <w:rPr>
          <w:lang w:val="bg-BG"/>
        </w:rPr>
        <w:t xml:space="preserve"> </w:t>
      </w:r>
      <w:r w:rsidRPr="00015774">
        <w:rPr>
          <w:rFonts w:ascii="Aptos" w:hAnsi="Aptos" w:cs="Aptos"/>
          <w:lang w:val="bg-BG"/>
        </w:rPr>
        <w:t>от</w:t>
      </w:r>
      <w:r w:rsidRPr="00015774">
        <w:rPr>
          <w:lang w:val="bg-BG"/>
        </w:rPr>
        <w:t xml:space="preserve"> </w:t>
      </w:r>
      <w:r w:rsidRPr="00015774">
        <w:rPr>
          <w:rFonts w:ascii="Aptos" w:hAnsi="Aptos" w:cs="Aptos"/>
          <w:lang w:val="bg-BG"/>
        </w:rPr>
        <w:t>друг</w:t>
      </w:r>
      <w:r w:rsidRPr="00015774">
        <w:rPr>
          <w:lang w:val="bg-BG"/>
        </w:rPr>
        <w:t xml:space="preserve"> </w:t>
      </w:r>
      <w:r w:rsidRPr="00015774">
        <w:rPr>
          <w:rFonts w:ascii="Aptos" w:hAnsi="Aptos" w:cs="Aptos"/>
          <w:lang w:val="bg-BG"/>
        </w:rPr>
        <w:t>блок</w:t>
      </w:r>
      <w:r w:rsidRPr="00015774">
        <w:rPr>
          <w:lang w:val="bg-BG"/>
        </w:rPr>
        <w:t>;</w:t>
      </w:r>
      <w:r w:rsidRPr="00015774">
        <w:rPr>
          <w:lang w:val="bg-BG"/>
        </w:rPr>
        <w:br/>
      </w:r>
      <w:r w:rsidRPr="00015774">
        <w:rPr>
          <w:rFonts w:ascii="Segoe UI Symbol" w:hAnsi="Segoe UI Symbol" w:cs="Segoe UI Symbol"/>
          <w:lang w:val="bg-BG"/>
        </w:rPr>
        <w:t>✓</w:t>
      </w:r>
      <w:r w:rsidRPr="00015774">
        <w:rPr>
          <w:lang w:val="bg-BG"/>
        </w:rPr>
        <w:t xml:space="preserve"> </w:t>
      </w:r>
      <w:r w:rsidRPr="00015774">
        <w:rPr>
          <w:rFonts w:ascii="Aptos" w:hAnsi="Aptos" w:cs="Aptos"/>
          <w:lang w:val="bg-BG"/>
        </w:rPr>
        <w:t>Друго</w:t>
      </w:r>
      <w:r w:rsidRPr="00015774">
        <w:rPr>
          <w:lang w:val="bg-BG"/>
        </w:rPr>
        <w:t xml:space="preserve"> </w:t>
      </w:r>
      <w:r w:rsidRPr="00015774">
        <w:rPr>
          <w:rFonts w:ascii="Aptos" w:hAnsi="Aptos" w:cs="Aptos"/>
          <w:lang w:val="bg-BG"/>
        </w:rPr>
        <w:t>външно</w:t>
      </w:r>
      <w:r w:rsidRPr="00015774">
        <w:rPr>
          <w:lang w:val="bg-BG"/>
        </w:rPr>
        <w:t xml:space="preserve"> </w:t>
      </w:r>
      <w:r w:rsidRPr="00015774">
        <w:rPr>
          <w:rFonts w:ascii="Aptos" w:hAnsi="Aptos" w:cs="Aptos"/>
          <w:lang w:val="bg-BG"/>
        </w:rPr>
        <w:t>лице</w:t>
      </w:r>
      <w:r w:rsidRPr="00015774">
        <w:rPr>
          <w:lang w:val="bg-BG"/>
        </w:rPr>
        <w:t>.</w:t>
      </w:r>
    </w:p>
    <w:p w14:paraId="25390835" w14:textId="77777777" w:rsidR="00015774" w:rsidRPr="00015774" w:rsidRDefault="00015774" w:rsidP="00015774">
      <w:pPr>
        <w:pStyle w:val="BodyText"/>
        <w:rPr>
          <w:lang w:val="bg-BG"/>
        </w:rPr>
      </w:pPr>
      <w:r w:rsidRPr="00015774">
        <w:rPr>
          <w:lang w:val="bg-BG"/>
        </w:rPr>
        <w:t>В тези случаи пълномощното трябва да бъде с нотариална заверка на подписа или да бъде издадено на адвокат с писмено адвокатско пълномощно.</w:t>
      </w:r>
    </w:p>
    <w:p w14:paraId="17FC9473" w14:textId="77777777" w:rsidR="00015774" w:rsidRPr="00015774" w:rsidRDefault="00015774" w:rsidP="00015774">
      <w:pPr>
        <w:pStyle w:val="BodyText"/>
        <w:rPr>
          <w:lang w:val="bg-BG"/>
        </w:rPr>
      </w:pPr>
      <w:r w:rsidRPr="00015774">
        <w:rPr>
          <w:lang w:val="bg-BG"/>
        </w:rPr>
        <w:t>Важно:</w:t>
      </w:r>
    </w:p>
    <w:p w14:paraId="4FD7C649" w14:textId="77777777" w:rsidR="00015774" w:rsidRPr="00015774" w:rsidRDefault="00015774" w:rsidP="00015774">
      <w:pPr>
        <w:pStyle w:val="BodyText"/>
        <w:rPr>
          <w:lang w:val="bg-BG"/>
        </w:rPr>
      </w:pPr>
      <w:r w:rsidRPr="00015774">
        <w:rPr>
          <w:lang w:val="bg-BG"/>
        </w:rPr>
        <w:t>• Едно лице може да представлява най-много трима собственици и/или ползватели.</w:t>
      </w:r>
      <w:r w:rsidRPr="00015774">
        <w:rPr>
          <w:lang w:val="bg-BG"/>
        </w:rPr>
        <w:br/>
        <w:t>• Копие от пълномощното се прилага към протокола от Общото събрание.</w:t>
      </w:r>
      <w:r w:rsidRPr="00015774">
        <w:rPr>
          <w:lang w:val="bg-BG"/>
        </w:rPr>
        <w:br/>
        <w:t>• При представителство чрез пълномощник присъствието и представителната власт се отбелязват в протокола на събранието.</w:t>
      </w:r>
    </w:p>
    <w:p w14:paraId="6940587C" w14:textId="23DEB570" w:rsidR="00657FBB" w:rsidRPr="00015774" w:rsidRDefault="00657FBB">
      <w:pPr>
        <w:pStyle w:val="BodyText"/>
        <w:rPr>
          <w:lang w:val="bg-BG"/>
        </w:rPr>
      </w:pPr>
    </w:p>
    <w:sectPr w:rsidR="00657FBB" w:rsidRPr="00015774">
      <w:footnotePr>
        <w:numRestart w:val="eachSect"/>
      </w:footnotePr>
      <w:pgSz w:w="12240" w:h="15840"/>
      <w:pgMar w:top="1417" w:right="1417" w:bottom="1417" w:left="1417" w:header="708" w:footer="708" w:gutter="0"/>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onsolas">
    <w:panose1 w:val="020B0609020204030204"/>
    <w:charset w:val="CC"/>
    <w:family w:val="modern"/>
    <w:pitch w:val="fixed"/>
    <w:sig w:usb0="E00006FF" w:usb1="0000FCFF" w:usb2="00000001" w:usb3="00000000" w:csb0="0000019F" w:csb1="00000000"/>
  </w:font>
  <w:font w:name="Segoe UI Symbol">
    <w:panose1 w:val="020B0502040204020203"/>
    <w:charset w:val="00"/>
    <w:family w:val="swiss"/>
    <w:pitch w:val="variable"/>
    <w:sig w:usb0="800001E3" w:usb1="1200FFEF" w:usb2="0004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A990"/>
    <w:multiLevelType w:val="multilevel"/>
    <w:tmpl w:val="29122416"/>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 w16cid:durableId="73644254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embedSystemFonts/>
  <w:proofState w:spelling="clean" w:grammar="clean"/>
  <w:stylePaneFormatFilter w:val="0004" w:allStyles="0" w:customStyles="0" w:latentStyles="1" w:stylesInUse="0" w:headingStyles="0" w:numberingStyles="0" w:tableStyles="0" w:directFormattingOnRuns="0" w:directFormattingOnParagraphs="0" w:directFormattingOnNumbering="0" w:directFormattingOnTables="0" w:clearFormatting="0" w:top3HeadingStyles="0" w:visibleStyles="0" w:alternateStyleNames="0"/>
  <w:doNotTrackMoves/>
  <w:defaultTabStop w:val="720"/>
  <w:hyphenationZone w:val="425"/>
  <w:drawingGridHorizontalSpacing w:val="360"/>
  <w:drawingGridVerticalSpacing w:val="360"/>
  <w:displayHorizontalDrawingGridEvery w:val="0"/>
  <w:displayVerticalDrawingGridEvery w:val="0"/>
  <w:characterSpacingControl w:val="doNotCompress"/>
  <w:footnotePr>
    <w:numRestart w:val="eachSect"/>
  </w:footnotePr>
  <w:compat>
    <w:compatSetting w:name="compatibilityMode" w:uri="http://schemas.microsoft.com/office/word" w:val="12"/>
    <w:compatSetting w:name="useWord2013TrackBottomHyphenation" w:uri="http://schemas.microsoft.com/office/word" w:val="1"/>
  </w:compat>
  <w:rsids>
    <w:rsidRoot w:val="00657FBB"/>
    <w:rsid w:val="00015774"/>
    <w:rsid w:val="001828BA"/>
    <w:rsid w:val="001D56CD"/>
    <w:rsid w:val="00657FBB"/>
    <w:rsid w:val="007A4F9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59B6A0"/>
  <w15:docId w15:val="{A48E56C5-7942-44AC-BD4B-68122C996B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pPr>
        <w:spacing w:after="200"/>
      </w:pPr>
    </w:pPrDefault>
  </w:docDefaults>
  <w:latentStyles w:defLockedState="0" w:defUIPriority="0" w:defSemiHidden="0" w:defUnhideWhenUsed="0" w:defQFormat="0" w:count="376">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style>
  <w:style w:type="paragraph" w:styleId="Heading1">
    <w:name w:val="heading 1"/>
    <w:basedOn w:val="Normal"/>
    <w:next w:val="BodyText"/>
    <w:link w:val="Heading1Char"/>
    <w:uiPriority w:val="9"/>
    <w:qFormat/>
    <w:rsid w:val="00A10FD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BodyText"/>
    <w:link w:val="Heading2Char"/>
    <w:uiPriority w:val="9"/>
    <w:semiHidden/>
    <w:unhideWhenUsed/>
    <w:qFormat/>
    <w:rsid w:val="00A10FD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BodyText"/>
    <w:link w:val="Heading3Char"/>
    <w:uiPriority w:val="9"/>
    <w:semiHidden/>
    <w:unhideWhenUsed/>
    <w:qFormat/>
    <w:rsid w:val="00A10FD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BodyText"/>
    <w:link w:val="Heading4Char"/>
    <w:uiPriority w:val="9"/>
    <w:semiHidden/>
    <w:unhideWhenUsed/>
    <w:qFormat/>
    <w:rsid w:val="00A10FD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BodyText"/>
    <w:link w:val="Heading5Char"/>
    <w:uiPriority w:val="9"/>
    <w:semiHidden/>
    <w:unhideWhenUsed/>
    <w:qFormat/>
    <w:rsid w:val="00A10FD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BodyText"/>
    <w:link w:val="Heading6Char"/>
    <w:uiPriority w:val="9"/>
    <w:semiHidden/>
    <w:unhideWhenUsed/>
    <w:qFormat/>
    <w:rsid w:val="00A10FD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BodyText"/>
    <w:link w:val="Heading7Char"/>
    <w:uiPriority w:val="9"/>
    <w:semiHidden/>
    <w:unhideWhenUsed/>
    <w:qFormat/>
    <w:rsid w:val="00A10FD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BodyText"/>
    <w:link w:val="Heading8Char"/>
    <w:uiPriority w:val="9"/>
    <w:semiHidden/>
    <w:unhideWhenUsed/>
    <w:qFormat/>
    <w:rsid w:val="00A10FD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BodyText"/>
    <w:link w:val="Heading9Char"/>
    <w:uiPriority w:val="9"/>
    <w:semiHidden/>
    <w:unhideWhenUsed/>
    <w:qFormat/>
    <w:rsid w:val="00A10FD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qFormat/>
    <w:pPr>
      <w:spacing w:before="180" w:after="180"/>
    </w:pPr>
  </w:style>
  <w:style w:type="paragraph" w:customStyle="1" w:styleId="FirstParagraph">
    <w:name w:val="First Paragraph"/>
    <w:basedOn w:val="BodyText"/>
    <w:next w:val="BodyText"/>
    <w:qFormat/>
  </w:style>
  <w:style w:type="paragraph" w:customStyle="1" w:styleId="Compact">
    <w:name w:val="Compact"/>
    <w:basedOn w:val="BodyText"/>
    <w:qFormat/>
    <w:pPr>
      <w:spacing w:before="36" w:after="36"/>
    </w:pPr>
  </w:style>
  <w:style w:type="paragraph" w:styleId="Title">
    <w:name w:val="Title"/>
    <w:basedOn w:val="Normal"/>
    <w:next w:val="BodyText"/>
    <w:link w:val="TitleChar"/>
    <w:uiPriority w:val="10"/>
    <w:qFormat/>
    <w:rsid w:val="00A10FD9"/>
    <w:pPr>
      <w:spacing w:after="80"/>
      <w:contextualSpacing/>
      <w:jc w:val="center"/>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10FD9"/>
    <w:rPr>
      <w:rFonts w:asciiTheme="majorHAnsi" w:eastAsiaTheme="majorEastAsia" w:hAnsiTheme="majorHAnsi" w:cstheme="majorBidi"/>
      <w:spacing w:val="-10"/>
      <w:kern w:val="28"/>
      <w:sz w:val="56"/>
      <w:szCs w:val="56"/>
    </w:rPr>
  </w:style>
  <w:style w:type="paragraph" w:styleId="Subtitle">
    <w:name w:val="Subtitle"/>
    <w:basedOn w:val="Title"/>
    <w:next w:val="BodyText"/>
    <w:link w:val="SubtitleChar"/>
    <w:uiPriority w:val="11"/>
    <w:qFormat/>
    <w:rsid w:val="00A10FD9"/>
    <w:pPr>
      <w:numPr>
        <w:ilvl w:val="1"/>
      </w:numPr>
    </w:pPr>
    <w:rPr>
      <w:spacing w:val="15"/>
      <w:sz w:val="28"/>
      <w:szCs w:val="28"/>
    </w:rPr>
  </w:style>
  <w:style w:type="character" w:customStyle="1" w:styleId="SubtitleChar">
    <w:name w:val="Subtitle Char"/>
    <w:basedOn w:val="DefaultParagraphFont"/>
    <w:link w:val="Subtitle"/>
    <w:uiPriority w:val="11"/>
    <w:rsid w:val="00A10FD9"/>
    <w:rPr>
      <w:rFonts w:eastAsiaTheme="majorEastAsia" w:cstheme="majorBidi"/>
      <w:color w:val="595959" w:themeColor="text1" w:themeTint="A6"/>
      <w:spacing w:val="15"/>
      <w:sz w:val="28"/>
      <w:szCs w:val="28"/>
    </w:rPr>
  </w:style>
  <w:style w:type="paragraph" w:customStyle="1" w:styleId="Author">
    <w:name w:val="Author"/>
    <w:next w:val="BodyText"/>
    <w:qFormat/>
    <w:pPr>
      <w:keepNext/>
      <w:keepLines/>
      <w:jc w:val="center"/>
    </w:pPr>
  </w:style>
  <w:style w:type="paragraph" w:styleId="Date">
    <w:name w:val="Date"/>
    <w:next w:val="BodyText"/>
    <w:qFormat/>
    <w:pPr>
      <w:keepNext/>
      <w:keepLines/>
      <w:jc w:val="center"/>
    </w:pPr>
  </w:style>
  <w:style w:type="paragraph" w:customStyle="1" w:styleId="AbstractTitle">
    <w:name w:val="Abstract Title"/>
    <w:basedOn w:val="Normal"/>
    <w:next w:val="Abstract"/>
    <w:qFormat/>
    <w:pPr>
      <w:keepNext/>
      <w:keepLines/>
      <w:spacing w:before="300" w:after="0"/>
      <w:jc w:val="center"/>
    </w:pPr>
    <w:rPr>
      <w:b/>
      <w:sz w:val="20"/>
      <w:szCs w:val="20"/>
    </w:rPr>
  </w:style>
  <w:style w:type="paragraph" w:customStyle="1" w:styleId="Abstract">
    <w:name w:val="Abstract"/>
    <w:basedOn w:val="Normal"/>
    <w:next w:val="BodyText"/>
    <w:qFormat/>
    <w:pPr>
      <w:keepNext/>
      <w:keepLines/>
      <w:spacing w:before="100" w:after="300"/>
    </w:pPr>
    <w:rPr>
      <w:sz w:val="20"/>
      <w:szCs w:val="20"/>
    </w:rPr>
  </w:style>
  <w:style w:type="paragraph" w:styleId="Bibliography">
    <w:name w:val="Bibliography"/>
    <w:basedOn w:val="Normal"/>
    <w:qFormat/>
  </w:style>
  <w:style w:type="character" w:customStyle="1" w:styleId="Heading1Char">
    <w:name w:val="Heading 1 Char"/>
    <w:basedOn w:val="DefaultParagraphFont"/>
    <w:link w:val="Heading1"/>
    <w:uiPriority w:val="9"/>
    <w:rsid w:val="00A10FD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10FD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10FD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10FD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10FD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10FD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10FD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10FD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10FD9"/>
    <w:rPr>
      <w:rFonts w:eastAsiaTheme="majorEastAsia" w:cstheme="majorBidi"/>
      <w:color w:val="272727" w:themeColor="text1" w:themeTint="D8"/>
    </w:rPr>
  </w:style>
  <w:style w:type="paragraph" w:styleId="BlockText">
    <w:name w:val="Block Text"/>
    <w:basedOn w:val="BodyText"/>
    <w:next w:val="BodyText"/>
    <w:uiPriority w:val="9"/>
    <w:unhideWhenUsed/>
    <w:qFormat/>
    <w:pPr>
      <w:spacing w:before="100" w:after="100"/>
      <w:ind w:left="480" w:right="480"/>
    </w:pPr>
  </w:style>
  <w:style w:type="paragraph" w:styleId="FootnoteText">
    <w:name w:val="footnote text"/>
    <w:basedOn w:val="Normal"/>
    <w:uiPriority w:val="9"/>
    <w:unhideWhenUsed/>
    <w:qFormat/>
  </w:style>
  <w:style w:type="paragraph" w:customStyle="1" w:styleId="FootnoteBlockText">
    <w:name w:val="Footnote Block Text"/>
    <w:basedOn w:val="FootnoteText"/>
    <w:next w:val="FootnoteText"/>
    <w:uiPriority w:val="9"/>
    <w:unhideWhenUsed/>
    <w:qFormat/>
    <w:pPr>
      <w:spacing w:before="100" w:after="100"/>
      <w:ind w:left="480" w:right="480"/>
    </w:pPr>
  </w:style>
  <w:style w:type="table" w:customStyle="1" w:styleId="Table">
    <w:name w:val="Table"/>
    <w:semiHidden/>
    <w:unhideWhenUsed/>
    <w:qFormat/>
    <w:tblPr>
      <w:tblInd w:w="0" w:type="dxa"/>
      <w:tblCellMar>
        <w:top w:w="0" w:type="dxa"/>
        <w:left w:w="108" w:type="dxa"/>
        <w:bottom w:w="0" w:type="dxa"/>
        <w:right w:w="108" w:type="dxa"/>
      </w:tblCellMar>
    </w:tblPr>
    <w:tblStylePr w:type="firstRow">
      <w:tblPr>
        <w:jc w:val="left"/>
      </w:tblPr>
      <w:trPr>
        <w:jc w:val="left"/>
      </w:trPr>
      <w:tcPr>
        <w:tcBorders>
          <w:bottom w:val="single" w:sz="0" w:space="0" w:color="auto"/>
        </w:tcBorders>
        <w:vAlign w:val="bottom"/>
      </w:tcPr>
    </w:tblStylePr>
  </w:style>
  <w:style w:type="paragraph" w:customStyle="1" w:styleId="DefinitionTerm">
    <w:name w:val="Definition Term"/>
    <w:basedOn w:val="Normal"/>
    <w:next w:val="Definition"/>
    <w:pPr>
      <w:keepNext/>
      <w:keepLines/>
      <w:spacing w:after="0"/>
    </w:pPr>
    <w:rPr>
      <w:b/>
    </w:rPr>
  </w:style>
  <w:style w:type="paragraph" w:customStyle="1" w:styleId="Definition">
    <w:name w:val="Definition"/>
    <w:basedOn w:val="Normal"/>
  </w:style>
  <w:style w:type="paragraph" w:styleId="Caption">
    <w:name w:val="caption"/>
    <w:basedOn w:val="Normal"/>
    <w:link w:val="CaptionChar"/>
    <w:pPr>
      <w:spacing w:after="120"/>
    </w:pPr>
    <w:rPr>
      <w:i/>
    </w:rPr>
  </w:style>
  <w:style w:type="paragraph" w:customStyle="1" w:styleId="TableCaption">
    <w:name w:val="Table Caption"/>
    <w:basedOn w:val="Caption"/>
    <w:pPr>
      <w:keepNext/>
    </w:pPr>
  </w:style>
  <w:style w:type="paragraph" w:customStyle="1" w:styleId="ImageCaption">
    <w:name w:val="Image Caption"/>
    <w:basedOn w:val="Caption"/>
  </w:style>
  <w:style w:type="paragraph" w:customStyle="1" w:styleId="Figure">
    <w:name w:val="Figure"/>
    <w:basedOn w:val="Normal"/>
  </w:style>
  <w:style w:type="paragraph" w:customStyle="1" w:styleId="CaptionedFigure">
    <w:name w:val="Captioned Figure"/>
    <w:basedOn w:val="Figure"/>
    <w:pPr>
      <w:keepNext/>
    </w:pPr>
  </w:style>
  <w:style w:type="character" w:customStyle="1" w:styleId="CaptionChar">
    <w:name w:val="Caption Char"/>
    <w:basedOn w:val="DefaultParagraphFont"/>
    <w:link w:val="Caption"/>
  </w:style>
  <w:style w:type="character" w:customStyle="1" w:styleId="VerbatimChar">
    <w:name w:val="Verbatim Char"/>
    <w:basedOn w:val="CaptionChar"/>
    <w:link w:val="SourceCode"/>
    <w:rPr>
      <w:rFonts w:ascii="Consolas" w:hAnsi="Consolas"/>
      <w:sz w:val="22"/>
    </w:rPr>
  </w:style>
  <w:style w:type="character" w:customStyle="1" w:styleId="SectionNumber">
    <w:name w:val="Section Number"/>
    <w:basedOn w:val="CaptionChar"/>
  </w:style>
  <w:style w:type="character" w:styleId="FootnoteReference">
    <w:name w:val="footnote reference"/>
    <w:basedOn w:val="CaptionChar"/>
    <w:rPr>
      <w:vertAlign w:val="superscript"/>
    </w:rPr>
  </w:style>
  <w:style w:type="character" w:styleId="Hyperlink">
    <w:name w:val="Hyperlink"/>
    <w:basedOn w:val="CaptionChar"/>
    <w:rPr>
      <w:color w:val="156082" w:themeColor="accent1"/>
    </w:rPr>
  </w:style>
  <w:style w:type="paragraph" w:styleId="TOCHeading">
    <w:name w:val="TOC Heading"/>
    <w:basedOn w:val="Heading1"/>
    <w:next w:val="BodyText"/>
    <w:uiPriority w:val="39"/>
    <w:unhideWhenUsed/>
    <w:qFormat/>
    <w:pPr>
      <w:spacing w:before="240" w:line="259" w:lineRule="auto"/>
      <w:outlineLvl w:val="9"/>
    </w:pPr>
  </w:style>
  <w:style w:type="paragraph" w:customStyle="1" w:styleId="SourceCode">
    <w:name w:val="Source Code"/>
    <w:basedOn w:val="Normal"/>
    <w:link w:val="VerbatimChar"/>
    <w:pPr>
      <w:wordWrap w:val="0"/>
    </w:pPr>
  </w:style>
  <w:style w:type="character" w:customStyle="1" w:styleId="KeywordTok">
    <w:name w:val="KeywordTok"/>
    <w:basedOn w:val="VerbatimChar"/>
    <w:rPr>
      <w:rFonts w:ascii="Consolas" w:hAnsi="Consolas"/>
      <w:b/>
      <w:color w:val="007020"/>
      <w:sz w:val="22"/>
    </w:rPr>
  </w:style>
  <w:style w:type="character" w:customStyle="1" w:styleId="DataTypeTok">
    <w:name w:val="DataTypeTok"/>
    <w:basedOn w:val="VerbatimChar"/>
    <w:rPr>
      <w:rFonts w:ascii="Consolas" w:hAnsi="Consolas"/>
      <w:color w:val="902000"/>
      <w:sz w:val="22"/>
    </w:rPr>
  </w:style>
  <w:style w:type="character" w:customStyle="1" w:styleId="DecValTok">
    <w:name w:val="DecValTok"/>
    <w:basedOn w:val="VerbatimChar"/>
    <w:rPr>
      <w:rFonts w:ascii="Consolas" w:hAnsi="Consolas"/>
      <w:color w:val="40A070"/>
      <w:sz w:val="22"/>
    </w:rPr>
  </w:style>
  <w:style w:type="character" w:customStyle="1" w:styleId="BaseNTok">
    <w:name w:val="BaseNTok"/>
    <w:basedOn w:val="VerbatimChar"/>
    <w:rPr>
      <w:rFonts w:ascii="Consolas" w:hAnsi="Consolas"/>
      <w:color w:val="40A070"/>
      <w:sz w:val="22"/>
    </w:rPr>
  </w:style>
  <w:style w:type="character" w:customStyle="1" w:styleId="FloatTok">
    <w:name w:val="FloatTok"/>
    <w:basedOn w:val="VerbatimChar"/>
    <w:rPr>
      <w:rFonts w:ascii="Consolas" w:hAnsi="Consolas"/>
      <w:color w:val="40A070"/>
      <w:sz w:val="22"/>
    </w:rPr>
  </w:style>
  <w:style w:type="character" w:customStyle="1" w:styleId="ConstantTok">
    <w:name w:val="ConstantTok"/>
    <w:basedOn w:val="VerbatimChar"/>
    <w:rPr>
      <w:rFonts w:ascii="Consolas" w:hAnsi="Consolas"/>
      <w:color w:val="880000"/>
      <w:sz w:val="22"/>
    </w:rPr>
  </w:style>
  <w:style w:type="character" w:customStyle="1" w:styleId="CharTok">
    <w:name w:val="CharTok"/>
    <w:basedOn w:val="VerbatimChar"/>
    <w:rPr>
      <w:rFonts w:ascii="Consolas" w:hAnsi="Consolas"/>
      <w:color w:val="4070A0"/>
      <w:sz w:val="22"/>
    </w:rPr>
  </w:style>
  <w:style w:type="character" w:customStyle="1" w:styleId="SpecialCharTok">
    <w:name w:val="SpecialCharTok"/>
    <w:basedOn w:val="VerbatimChar"/>
    <w:rPr>
      <w:rFonts w:ascii="Consolas" w:hAnsi="Consolas"/>
      <w:color w:val="4070A0"/>
      <w:sz w:val="22"/>
    </w:rPr>
  </w:style>
  <w:style w:type="character" w:customStyle="1" w:styleId="StringTok">
    <w:name w:val="StringTok"/>
    <w:basedOn w:val="VerbatimChar"/>
    <w:rPr>
      <w:rFonts w:ascii="Consolas" w:hAnsi="Consolas"/>
      <w:color w:val="4070A0"/>
      <w:sz w:val="22"/>
    </w:rPr>
  </w:style>
  <w:style w:type="character" w:customStyle="1" w:styleId="VerbatimStringTok">
    <w:name w:val="VerbatimStringTok"/>
    <w:basedOn w:val="VerbatimChar"/>
    <w:rPr>
      <w:rFonts w:ascii="Consolas" w:hAnsi="Consolas"/>
      <w:color w:val="4070A0"/>
      <w:sz w:val="22"/>
    </w:rPr>
  </w:style>
  <w:style w:type="character" w:customStyle="1" w:styleId="SpecialStringTok">
    <w:name w:val="SpecialStringTok"/>
    <w:basedOn w:val="VerbatimChar"/>
    <w:rPr>
      <w:rFonts w:ascii="Consolas" w:hAnsi="Consolas"/>
      <w:color w:val="BB6688"/>
      <w:sz w:val="22"/>
    </w:rPr>
  </w:style>
  <w:style w:type="character" w:customStyle="1" w:styleId="ImportTok">
    <w:name w:val="ImportTok"/>
    <w:basedOn w:val="VerbatimChar"/>
    <w:rPr>
      <w:rFonts w:ascii="Consolas" w:hAnsi="Consolas"/>
      <w:b/>
      <w:color w:val="008000"/>
      <w:sz w:val="22"/>
    </w:rPr>
  </w:style>
  <w:style w:type="character" w:customStyle="1" w:styleId="CommentTok">
    <w:name w:val="CommentTok"/>
    <w:basedOn w:val="VerbatimChar"/>
    <w:rPr>
      <w:rFonts w:ascii="Consolas" w:hAnsi="Consolas"/>
      <w:i/>
      <w:color w:val="60A0B0"/>
      <w:sz w:val="22"/>
    </w:rPr>
  </w:style>
  <w:style w:type="character" w:customStyle="1" w:styleId="DocumentationTok">
    <w:name w:val="DocumentationTok"/>
    <w:basedOn w:val="VerbatimChar"/>
    <w:rPr>
      <w:rFonts w:ascii="Consolas" w:hAnsi="Consolas"/>
      <w:i/>
      <w:color w:val="BA2121"/>
      <w:sz w:val="22"/>
    </w:rPr>
  </w:style>
  <w:style w:type="character" w:customStyle="1" w:styleId="AnnotationTok">
    <w:name w:val="AnnotationTok"/>
    <w:basedOn w:val="VerbatimChar"/>
    <w:rPr>
      <w:rFonts w:ascii="Consolas" w:hAnsi="Consolas"/>
      <w:b/>
      <w:i/>
      <w:color w:val="60A0B0"/>
      <w:sz w:val="22"/>
    </w:rPr>
  </w:style>
  <w:style w:type="character" w:customStyle="1" w:styleId="CommentVarTok">
    <w:name w:val="CommentVarTok"/>
    <w:basedOn w:val="VerbatimChar"/>
    <w:rPr>
      <w:rFonts w:ascii="Consolas" w:hAnsi="Consolas"/>
      <w:b/>
      <w:i/>
      <w:color w:val="60A0B0"/>
      <w:sz w:val="22"/>
    </w:rPr>
  </w:style>
  <w:style w:type="character" w:customStyle="1" w:styleId="OtherTok">
    <w:name w:val="OtherTok"/>
    <w:basedOn w:val="VerbatimChar"/>
    <w:rPr>
      <w:rFonts w:ascii="Consolas" w:hAnsi="Consolas"/>
      <w:color w:val="007020"/>
      <w:sz w:val="22"/>
    </w:rPr>
  </w:style>
  <w:style w:type="character" w:customStyle="1" w:styleId="FunctionTok">
    <w:name w:val="FunctionTok"/>
    <w:basedOn w:val="VerbatimChar"/>
    <w:rPr>
      <w:rFonts w:ascii="Consolas" w:hAnsi="Consolas"/>
      <w:color w:val="06287E"/>
      <w:sz w:val="22"/>
    </w:rPr>
  </w:style>
  <w:style w:type="character" w:customStyle="1" w:styleId="VariableTok">
    <w:name w:val="VariableTok"/>
    <w:basedOn w:val="VerbatimChar"/>
    <w:rPr>
      <w:rFonts w:ascii="Consolas" w:hAnsi="Consolas"/>
      <w:color w:val="19177C"/>
      <w:sz w:val="22"/>
    </w:rPr>
  </w:style>
  <w:style w:type="character" w:customStyle="1" w:styleId="ControlFlowTok">
    <w:name w:val="ControlFlowTok"/>
    <w:basedOn w:val="VerbatimChar"/>
    <w:rPr>
      <w:rFonts w:ascii="Consolas" w:hAnsi="Consolas"/>
      <w:b/>
      <w:color w:val="007020"/>
      <w:sz w:val="22"/>
    </w:rPr>
  </w:style>
  <w:style w:type="character" w:customStyle="1" w:styleId="OperatorTok">
    <w:name w:val="OperatorTok"/>
    <w:basedOn w:val="VerbatimChar"/>
    <w:rPr>
      <w:rFonts w:ascii="Consolas" w:hAnsi="Consolas"/>
      <w:color w:val="666666"/>
      <w:sz w:val="22"/>
    </w:rPr>
  </w:style>
  <w:style w:type="character" w:customStyle="1" w:styleId="BuiltInTok">
    <w:name w:val="BuiltInTok"/>
    <w:basedOn w:val="VerbatimChar"/>
    <w:rPr>
      <w:rFonts w:ascii="Consolas" w:hAnsi="Consolas"/>
      <w:color w:val="008000"/>
      <w:sz w:val="22"/>
    </w:rPr>
  </w:style>
  <w:style w:type="character" w:customStyle="1" w:styleId="ExtensionTok">
    <w:name w:val="ExtensionTok"/>
    <w:basedOn w:val="VerbatimChar"/>
    <w:rPr>
      <w:rFonts w:ascii="Consolas" w:hAnsi="Consolas"/>
      <w:sz w:val="22"/>
    </w:rPr>
  </w:style>
  <w:style w:type="character" w:customStyle="1" w:styleId="PreprocessorTok">
    <w:name w:val="PreprocessorTok"/>
    <w:basedOn w:val="VerbatimChar"/>
    <w:rPr>
      <w:rFonts w:ascii="Consolas" w:hAnsi="Consolas"/>
      <w:color w:val="BC7A00"/>
      <w:sz w:val="22"/>
    </w:rPr>
  </w:style>
  <w:style w:type="character" w:customStyle="1" w:styleId="AttributeTok">
    <w:name w:val="AttributeTok"/>
    <w:basedOn w:val="VerbatimChar"/>
    <w:rPr>
      <w:rFonts w:ascii="Consolas" w:hAnsi="Consolas"/>
      <w:color w:val="7D9029"/>
      <w:sz w:val="22"/>
    </w:rPr>
  </w:style>
  <w:style w:type="character" w:customStyle="1" w:styleId="RegionMarkerTok">
    <w:name w:val="RegionMarkerTok"/>
    <w:basedOn w:val="VerbatimChar"/>
    <w:rPr>
      <w:rFonts w:ascii="Consolas" w:hAnsi="Consolas"/>
      <w:sz w:val="22"/>
    </w:rPr>
  </w:style>
  <w:style w:type="character" w:customStyle="1" w:styleId="InformationTok">
    <w:name w:val="InformationTok"/>
    <w:basedOn w:val="VerbatimChar"/>
    <w:rPr>
      <w:rFonts w:ascii="Consolas" w:hAnsi="Consolas"/>
      <w:b/>
      <w:i/>
      <w:color w:val="60A0B0"/>
      <w:sz w:val="22"/>
    </w:rPr>
  </w:style>
  <w:style w:type="character" w:customStyle="1" w:styleId="WarningTok">
    <w:name w:val="WarningTok"/>
    <w:basedOn w:val="VerbatimChar"/>
    <w:rPr>
      <w:rFonts w:ascii="Consolas" w:hAnsi="Consolas"/>
      <w:b/>
      <w:i/>
      <w:color w:val="60A0B0"/>
      <w:sz w:val="22"/>
    </w:rPr>
  </w:style>
  <w:style w:type="character" w:customStyle="1" w:styleId="AlertTok">
    <w:name w:val="AlertTok"/>
    <w:basedOn w:val="VerbatimChar"/>
    <w:rPr>
      <w:rFonts w:ascii="Consolas" w:hAnsi="Consolas"/>
      <w:b/>
      <w:color w:val="FF0000"/>
      <w:sz w:val="22"/>
    </w:rPr>
  </w:style>
  <w:style w:type="character" w:customStyle="1" w:styleId="ErrorTok">
    <w:name w:val="ErrorTok"/>
    <w:basedOn w:val="VerbatimChar"/>
    <w:rPr>
      <w:rFonts w:ascii="Consolas" w:hAnsi="Consolas"/>
      <w:b/>
      <w:color w:val="FF0000"/>
      <w:sz w:val="22"/>
    </w:rPr>
  </w:style>
  <w:style w:type="character" w:customStyle="1" w:styleId="NormalTok">
    <w:name w:val="NormalTok"/>
    <w:basedOn w:val="VerbatimChar"/>
    <w:rPr>
      <w:rFonts w:ascii="Consolas" w:hAnsi="Consolas"/>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7</TotalTime>
  <Pages>2</Pages>
  <Words>259</Words>
  <Characters>1480</Characters>
  <Application>Microsoft Office Word</Application>
  <DocSecurity>0</DocSecurity>
  <Lines>12</Lines>
  <Paragraphs>3</Paragraphs>
  <ScaleCrop>false</ScaleCrop>
  <Company/>
  <LinksUpToDate>false</LinksUpToDate>
  <CharactersWithSpaces>1736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cp:lastModifiedBy>dr.zhechev@gmail.com</cp:lastModifiedBy>
  <cp:revision>3</cp:revision>
  <dcterms:created xsi:type="dcterms:W3CDTF">2026-06-22T14:41:00Z</dcterms:created>
  <dcterms:modified xsi:type="dcterms:W3CDTF">2026-07-21T08:09:00Z</dcterms:modified>
</cp:coreProperties>
</file>